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ACE99" w14:textId="77777777" w:rsidR="0091360A" w:rsidRPr="00E12811" w:rsidRDefault="0091360A" w:rsidP="00E12811">
      <w:pPr>
        <w:spacing w:after="0"/>
        <w:jc w:val="center"/>
        <w:rPr>
          <w:rFonts w:ascii="Tahoma" w:hAnsi="Tahoma" w:cs="Tahoma"/>
          <w:b/>
          <w:bCs/>
          <w:lang w:val="nl-NL"/>
        </w:rPr>
      </w:pPr>
      <w:r w:rsidRPr="00E12811">
        <w:rPr>
          <w:rFonts w:ascii="Tahoma" w:hAnsi="Tahoma" w:cs="Tahoma"/>
          <w:b/>
          <w:bCs/>
          <w:lang w:val="nl-NL"/>
        </w:rPr>
        <w:t>Stichting Bevrijdende Vleugels Best</w:t>
      </w:r>
    </w:p>
    <w:p w14:paraId="04785CD9" w14:textId="3D7516B5" w:rsidR="0091360A" w:rsidRPr="00E12811" w:rsidRDefault="00845DAF" w:rsidP="00E12811">
      <w:pPr>
        <w:spacing w:after="0"/>
        <w:jc w:val="center"/>
        <w:rPr>
          <w:rFonts w:ascii="Tahoma" w:hAnsi="Tahoma" w:cs="Tahoma"/>
          <w:b/>
          <w:bCs/>
          <w:lang w:val="nl-NL"/>
        </w:rPr>
      </w:pPr>
      <w:r>
        <w:rPr>
          <w:rFonts w:ascii="Tahoma" w:hAnsi="Tahoma" w:cs="Tahoma"/>
          <w:b/>
          <w:bCs/>
          <w:lang w:val="nl-NL"/>
        </w:rPr>
        <w:t xml:space="preserve">Verslag activiteiten </w:t>
      </w:r>
      <w:r w:rsidR="0091360A" w:rsidRPr="00E12811">
        <w:rPr>
          <w:rFonts w:ascii="Tahoma" w:hAnsi="Tahoma" w:cs="Tahoma"/>
          <w:b/>
          <w:bCs/>
          <w:lang w:val="nl-NL"/>
        </w:rPr>
        <w:t>202</w:t>
      </w:r>
      <w:r>
        <w:rPr>
          <w:rFonts w:ascii="Tahoma" w:hAnsi="Tahoma" w:cs="Tahoma"/>
          <w:b/>
          <w:bCs/>
          <w:lang w:val="nl-NL"/>
        </w:rPr>
        <w:t>5</w:t>
      </w:r>
    </w:p>
    <w:p w14:paraId="188E9A32" w14:textId="1D53FC5A" w:rsidR="0091360A" w:rsidRDefault="0091360A" w:rsidP="0091360A">
      <w:pPr>
        <w:spacing w:after="0"/>
        <w:rPr>
          <w:rFonts w:ascii="Tahoma" w:hAnsi="Tahoma" w:cs="Tahoma"/>
          <w:b/>
          <w:bCs/>
          <w:sz w:val="20"/>
          <w:szCs w:val="20"/>
          <w:lang w:val="nl-NL"/>
        </w:rPr>
      </w:pPr>
    </w:p>
    <w:p w14:paraId="3D31E0B5" w14:textId="77777777" w:rsidR="0036503B" w:rsidRPr="0036503B" w:rsidRDefault="0036503B" w:rsidP="0036503B">
      <w:pPr>
        <w:spacing w:after="0"/>
        <w:rPr>
          <w:rFonts w:ascii="Tahoma" w:hAnsi="Tahoma" w:cs="Tahoma"/>
          <w:sz w:val="20"/>
          <w:szCs w:val="20"/>
          <w:lang w:val="nl-NL"/>
        </w:rPr>
      </w:pPr>
    </w:p>
    <w:p w14:paraId="3CD53B5B" w14:textId="77777777" w:rsidR="0036503B" w:rsidRPr="0036503B" w:rsidRDefault="0036503B" w:rsidP="0036503B">
      <w:pPr>
        <w:spacing w:after="0"/>
        <w:rPr>
          <w:rFonts w:ascii="Tahoma" w:hAnsi="Tahoma" w:cs="Tahoma"/>
          <w:b/>
          <w:bCs/>
          <w:sz w:val="20"/>
          <w:szCs w:val="20"/>
          <w:lang w:val="nl-NL"/>
        </w:rPr>
      </w:pPr>
      <w:r w:rsidRPr="0036503B">
        <w:rPr>
          <w:rFonts w:ascii="Tahoma" w:hAnsi="Tahoma" w:cs="Tahoma"/>
          <w:b/>
          <w:bCs/>
          <w:sz w:val="20"/>
          <w:szCs w:val="20"/>
          <w:lang w:val="nl-NL"/>
        </w:rPr>
        <w:t>1. Exploitatie van het museum</w:t>
      </w:r>
    </w:p>
    <w:p w14:paraId="5B52F437" w14:textId="1064DDE3" w:rsidR="0036503B" w:rsidRPr="0036503B" w:rsidRDefault="0036503B" w:rsidP="0036503B">
      <w:pPr>
        <w:spacing w:after="0"/>
        <w:rPr>
          <w:rFonts w:ascii="Tahoma" w:hAnsi="Tahoma" w:cs="Tahoma"/>
          <w:sz w:val="20"/>
          <w:szCs w:val="20"/>
          <w:lang w:val="nl-NL"/>
        </w:rPr>
      </w:pPr>
      <w:r w:rsidRPr="0036503B">
        <w:rPr>
          <w:rFonts w:ascii="Tahoma" w:hAnsi="Tahoma" w:cs="Tahoma"/>
          <w:sz w:val="20"/>
          <w:szCs w:val="20"/>
          <w:lang w:val="nl-NL"/>
        </w:rPr>
        <w:t xml:space="preserve">Gedurende 2025 heeft Stichting Bevrijdende Vleugels </w:t>
      </w:r>
      <w:r>
        <w:rPr>
          <w:rFonts w:ascii="Tahoma" w:hAnsi="Tahoma" w:cs="Tahoma"/>
          <w:sz w:val="20"/>
          <w:szCs w:val="20"/>
          <w:lang w:val="nl-NL"/>
        </w:rPr>
        <w:t xml:space="preserve">Best </w:t>
      </w:r>
      <w:r w:rsidRPr="0036503B">
        <w:rPr>
          <w:rFonts w:ascii="Tahoma" w:hAnsi="Tahoma" w:cs="Tahoma"/>
          <w:sz w:val="20"/>
          <w:szCs w:val="20"/>
          <w:lang w:val="nl-NL"/>
        </w:rPr>
        <w:t>haar museum in Best geëxploiteerd als educatief en historisch centrum rondom de Tweede Wereldoorlog, met bijzondere aandacht voor Operatie Market Garden en de bevrijding van Zuid-Nederland. Bezoekers konden kennisnemen van een uitgebreide collectie vliegtuigen, militaire voertuigen, diorama's, foto's, wapens en persoonlijke verhalen uit de oorlogsjaren</w:t>
      </w:r>
      <w:r>
        <w:rPr>
          <w:rFonts w:ascii="Tahoma" w:hAnsi="Tahoma" w:cs="Tahoma"/>
          <w:sz w:val="20"/>
          <w:szCs w:val="20"/>
          <w:lang w:val="nl-NL"/>
        </w:rPr>
        <w:t>.</w:t>
      </w:r>
    </w:p>
    <w:p w14:paraId="186FB9E0" w14:textId="0E99EA39" w:rsidR="0036503B" w:rsidRDefault="0036503B" w:rsidP="0036503B">
      <w:pPr>
        <w:spacing w:after="0"/>
        <w:rPr>
          <w:rFonts w:ascii="Tahoma" w:hAnsi="Tahoma" w:cs="Tahoma"/>
          <w:sz w:val="20"/>
          <w:szCs w:val="20"/>
          <w:lang w:val="nl-NL"/>
        </w:rPr>
      </w:pPr>
      <w:r w:rsidRPr="0036503B">
        <w:rPr>
          <w:rFonts w:ascii="Tahoma" w:hAnsi="Tahoma" w:cs="Tahoma"/>
          <w:sz w:val="20"/>
          <w:szCs w:val="20"/>
          <w:lang w:val="nl-NL"/>
        </w:rPr>
        <w:t>Het museum was gedurende het jaar toegankelijk voor individuele bezoekers, gezinnen, groepen en toeristen en vervulde daarmee zijn publieke educatieve functie.</w:t>
      </w:r>
    </w:p>
    <w:p w14:paraId="6322B0AD" w14:textId="77777777" w:rsidR="0036503B" w:rsidRPr="0036503B" w:rsidRDefault="0036503B" w:rsidP="0036503B">
      <w:pPr>
        <w:spacing w:after="0"/>
        <w:rPr>
          <w:rFonts w:ascii="Tahoma" w:hAnsi="Tahoma" w:cs="Tahoma"/>
          <w:sz w:val="20"/>
          <w:szCs w:val="20"/>
          <w:lang w:val="nl-NL"/>
        </w:rPr>
      </w:pPr>
    </w:p>
    <w:p w14:paraId="113A7C54" w14:textId="77777777" w:rsidR="0036503B" w:rsidRPr="0036503B" w:rsidRDefault="0036503B" w:rsidP="0036503B">
      <w:pPr>
        <w:spacing w:after="0"/>
        <w:rPr>
          <w:rFonts w:ascii="Tahoma" w:hAnsi="Tahoma" w:cs="Tahoma"/>
          <w:b/>
          <w:bCs/>
          <w:sz w:val="20"/>
          <w:szCs w:val="20"/>
          <w:lang w:val="nl-NL"/>
        </w:rPr>
      </w:pPr>
      <w:r w:rsidRPr="0036503B">
        <w:rPr>
          <w:rFonts w:ascii="Tahoma" w:hAnsi="Tahoma" w:cs="Tahoma"/>
          <w:b/>
          <w:bCs/>
          <w:sz w:val="20"/>
          <w:szCs w:val="20"/>
          <w:lang w:val="nl-NL"/>
        </w:rPr>
        <w:t>2. Educatieve activiteiten</w:t>
      </w:r>
    </w:p>
    <w:p w14:paraId="0BC04D9A" w14:textId="3EA55B44" w:rsidR="0036503B" w:rsidRPr="0036503B" w:rsidRDefault="0036503B" w:rsidP="0036503B">
      <w:pPr>
        <w:spacing w:after="0"/>
        <w:rPr>
          <w:rFonts w:ascii="Tahoma" w:hAnsi="Tahoma" w:cs="Tahoma"/>
          <w:sz w:val="20"/>
          <w:szCs w:val="20"/>
          <w:lang w:val="nl-NL"/>
        </w:rPr>
      </w:pPr>
      <w:r w:rsidRPr="0036503B">
        <w:rPr>
          <w:rFonts w:ascii="Tahoma" w:hAnsi="Tahoma" w:cs="Tahoma"/>
          <w:sz w:val="20"/>
          <w:szCs w:val="20"/>
          <w:lang w:val="nl-NL"/>
        </w:rPr>
        <w:t>De stichting heeft in 2025 educatieve programma's aangeboden voor scholen en andere groepen. Via tentoonstellingen, rondleidingen en interactieve presentaties werd aandacht besteed aan de thema's oorlog, bezetting, verzet, bevrijding, democratie en vrijheid.</w:t>
      </w:r>
    </w:p>
    <w:p w14:paraId="03C9ABA0" w14:textId="77777777" w:rsidR="0036503B" w:rsidRDefault="0036503B" w:rsidP="0036503B">
      <w:pPr>
        <w:spacing w:after="0"/>
        <w:rPr>
          <w:rFonts w:ascii="Tahoma" w:hAnsi="Tahoma" w:cs="Tahoma"/>
          <w:sz w:val="20"/>
          <w:szCs w:val="20"/>
          <w:lang w:val="nl-NL"/>
        </w:rPr>
      </w:pPr>
    </w:p>
    <w:p w14:paraId="6B6DD16D" w14:textId="5D49670C" w:rsidR="0036503B" w:rsidRDefault="0036503B" w:rsidP="0036503B">
      <w:pPr>
        <w:spacing w:after="0"/>
        <w:rPr>
          <w:rFonts w:ascii="Tahoma" w:hAnsi="Tahoma" w:cs="Tahoma"/>
          <w:sz w:val="20"/>
          <w:szCs w:val="20"/>
          <w:lang w:val="nl-NL"/>
        </w:rPr>
      </w:pPr>
      <w:r w:rsidRPr="0036503B">
        <w:rPr>
          <w:rFonts w:ascii="Tahoma" w:hAnsi="Tahoma" w:cs="Tahoma"/>
          <w:sz w:val="20"/>
          <w:szCs w:val="20"/>
          <w:lang w:val="nl-NL"/>
        </w:rPr>
        <w:t>Daarnaast werden bezoekers actief betrokken bij de geschiedenis door middel van interactieve museumopstellingen en beleefelementen die de gebeurtenissen rondom de bevrijding inzichtelijk maken.</w:t>
      </w:r>
    </w:p>
    <w:p w14:paraId="00E37507" w14:textId="77777777" w:rsidR="0036503B" w:rsidRPr="0036503B" w:rsidRDefault="0036503B" w:rsidP="0036503B">
      <w:pPr>
        <w:spacing w:after="0"/>
        <w:rPr>
          <w:rFonts w:ascii="Tahoma" w:hAnsi="Tahoma" w:cs="Tahoma"/>
          <w:sz w:val="20"/>
          <w:szCs w:val="20"/>
          <w:lang w:val="nl-NL"/>
        </w:rPr>
      </w:pPr>
    </w:p>
    <w:p w14:paraId="6F08438C" w14:textId="77777777" w:rsidR="0036503B" w:rsidRPr="0036503B" w:rsidRDefault="0036503B" w:rsidP="0036503B">
      <w:pPr>
        <w:spacing w:after="0"/>
        <w:rPr>
          <w:rFonts w:ascii="Tahoma" w:hAnsi="Tahoma" w:cs="Tahoma"/>
          <w:b/>
          <w:bCs/>
          <w:sz w:val="20"/>
          <w:szCs w:val="20"/>
          <w:lang w:val="nl-NL"/>
        </w:rPr>
      </w:pPr>
      <w:r w:rsidRPr="0036503B">
        <w:rPr>
          <w:rFonts w:ascii="Tahoma" w:hAnsi="Tahoma" w:cs="Tahoma"/>
          <w:b/>
          <w:bCs/>
          <w:sz w:val="20"/>
          <w:szCs w:val="20"/>
          <w:lang w:val="nl-NL"/>
        </w:rPr>
        <w:t>3. Flight Simulator-programma</w:t>
      </w:r>
    </w:p>
    <w:p w14:paraId="2B1442EE" w14:textId="33A4C4CF" w:rsidR="0036503B" w:rsidRDefault="0036503B" w:rsidP="0036503B">
      <w:pPr>
        <w:spacing w:after="0"/>
        <w:rPr>
          <w:rFonts w:ascii="Tahoma" w:hAnsi="Tahoma" w:cs="Tahoma"/>
          <w:sz w:val="20"/>
          <w:szCs w:val="20"/>
          <w:lang w:val="nl-NL"/>
        </w:rPr>
      </w:pPr>
      <w:r w:rsidRPr="0036503B">
        <w:rPr>
          <w:rFonts w:ascii="Tahoma" w:hAnsi="Tahoma" w:cs="Tahoma"/>
          <w:sz w:val="20"/>
          <w:szCs w:val="20"/>
          <w:lang w:val="nl-NL"/>
        </w:rPr>
        <w:t>In 2025 werd het populaire flight simulator-programma voortgezet. Bezoekers konden onder begeleiding van ervaren piloten plaatsnemen in historische vliegsimulatoren en kennismaken met de luchtvaartgeschiedenis van de Tweede Wereldoorlog. Dit programma werd aangeboden op vaste dagen gedurende het seizoen.</w:t>
      </w:r>
    </w:p>
    <w:p w14:paraId="666438E4" w14:textId="77777777" w:rsidR="0036503B" w:rsidRPr="0036503B" w:rsidRDefault="0036503B" w:rsidP="0036503B">
      <w:pPr>
        <w:spacing w:after="0"/>
        <w:rPr>
          <w:rFonts w:ascii="Tahoma" w:hAnsi="Tahoma" w:cs="Tahoma"/>
          <w:sz w:val="20"/>
          <w:szCs w:val="20"/>
          <w:lang w:val="nl-NL"/>
        </w:rPr>
      </w:pPr>
    </w:p>
    <w:p w14:paraId="43585BAF" w14:textId="77777777" w:rsidR="0036503B" w:rsidRPr="0036503B" w:rsidRDefault="0036503B" w:rsidP="0036503B">
      <w:pPr>
        <w:spacing w:after="0"/>
        <w:rPr>
          <w:rFonts w:ascii="Tahoma" w:hAnsi="Tahoma" w:cs="Tahoma"/>
          <w:b/>
          <w:bCs/>
          <w:sz w:val="20"/>
          <w:szCs w:val="20"/>
          <w:lang w:val="nl-NL"/>
        </w:rPr>
      </w:pPr>
      <w:r w:rsidRPr="0036503B">
        <w:rPr>
          <w:rFonts w:ascii="Tahoma" w:hAnsi="Tahoma" w:cs="Tahoma"/>
          <w:b/>
          <w:bCs/>
          <w:sz w:val="20"/>
          <w:szCs w:val="20"/>
          <w:lang w:val="nl-NL"/>
        </w:rPr>
        <w:t>4. Groepsactiviteiten en ontvangsten</w:t>
      </w:r>
    </w:p>
    <w:p w14:paraId="2FC21D65" w14:textId="124F931C" w:rsidR="0036503B" w:rsidRDefault="0036503B" w:rsidP="0036503B">
      <w:pPr>
        <w:spacing w:after="0"/>
        <w:rPr>
          <w:rFonts w:ascii="Tahoma" w:hAnsi="Tahoma" w:cs="Tahoma"/>
          <w:sz w:val="20"/>
          <w:szCs w:val="20"/>
          <w:lang w:val="nl-NL"/>
        </w:rPr>
      </w:pPr>
      <w:r w:rsidRPr="0036503B">
        <w:rPr>
          <w:rFonts w:ascii="Tahoma" w:hAnsi="Tahoma" w:cs="Tahoma"/>
          <w:sz w:val="20"/>
          <w:szCs w:val="20"/>
          <w:lang w:val="nl-NL"/>
        </w:rPr>
        <w:t xml:space="preserve">De stichting faciliteerde gedurende 2025 groepsbezoeken, bedrijfsuitjes, familiedagen en andere maatschappelijke bijeenkomsten op het museumterrein. Ook werd het programma "Expeditie </w:t>
      </w:r>
      <w:proofErr w:type="spellStart"/>
      <w:r w:rsidRPr="0036503B">
        <w:rPr>
          <w:rFonts w:ascii="Tahoma" w:hAnsi="Tahoma" w:cs="Tahoma"/>
          <w:sz w:val="20"/>
          <w:szCs w:val="20"/>
          <w:lang w:val="nl-NL"/>
        </w:rPr>
        <w:t>Airborne</w:t>
      </w:r>
      <w:proofErr w:type="spellEnd"/>
      <w:r w:rsidRPr="0036503B">
        <w:rPr>
          <w:rFonts w:ascii="Tahoma" w:hAnsi="Tahoma" w:cs="Tahoma"/>
          <w:sz w:val="20"/>
          <w:szCs w:val="20"/>
          <w:lang w:val="nl-NL"/>
        </w:rPr>
        <w:t>" aangeboden als educatieve en teambuildingactiviteit</w:t>
      </w:r>
      <w:r>
        <w:rPr>
          <w:rFonts w:ascii="Tahoma" w:hAnsi="Tahoma" w:cs="Tahoma"/>
          <w:sz w:val="20"/>
          <w:szCs w:val="20"/>
          <w:lang w:val="nl-NL"/>
        </w:rPr>
        <w:t>.</w:t>
      </w:r>
    </w:p>
    <w:p w14:paraId="21DBF6AC" w14:textId="77777777" w:rsidR="0036503B" w:rsidRPr="0036503B" w:rsidRDefault="0036503B" w:rsidP="0036503B">
      <w:pPr>
        <w:spacing w:after="0"/>
        <w:rPr>
          <w:rFonts w:ascii="Tahoma" w:hAnsi="Tahoma" w:cs="Tahoma"/>
          <w:sz w:val="20"/>
          <w:szCs w:val="20"/>
          <w:lang w:val="nl-NL"/>
        </w:rPr>
      </w:pPr>
    </w:p>
    <w:p w14:paraId="44EE76D8" w14:textId="77777777" w:rsidR="0036503B" w:rsidRPr="0036503B" w:rsidRDefault="0036503B" w:rsidP="0036503B">
      <w:pPr>
        <w:spacing w:after="0"/>
        <w:rPr>
          <w:rFonts w:ascii="Tahoma" w:hAnsi="Tahoma" w:cs="Tahoma"/>
          <w:b/>
          <w:bCs/>
          <w:sz w:val="20"/>
          <w:szCs w:val="20"/>
          <w:lang w:val="nl-NL"/>
        </w:rPr>
      </w:pPr>
      <w:r w:rsidRPr="0036503B">
        <w:rPr>
          <w:rFonts w:ascii="Tahoma" w:hAnsi="Tahoma" w:cs="Tahoma"/>
          <w:b/>
          <w:bCs/>
          <w:sz w:val="20"/>
          <w:szCs w:val="20"/>
          <w:lang w:val="nl-NL"/>
        </w:rPr>
        <w:t xml:space="preserve">5. </w:t>
      </w:r>
      <w:proofErr w:type="spellStart"/>
      <w:r w:rsidRPr="0036503B">
        <w:rPr>
          <w:rFonts w:ascii="Tahoma" w:hAnsi="Tahoma" w:cs="Tahoma"/>
          <w:b/>
          <w:bCs/>
          <w:sz w:val="20"/>
          <w:szCs w:val="20"/>
          <w:lang w:val="nl-NL"/>
        </w:rPr>
        <w:t>Remember</w:t>
      </w:r>
      <w:proofErr w:type="spellEnd"/>
      <w:r w:rsidRPr="0036503B">
        <w:rPr>
          <w:rFonts w:ascii="Tahoma" w:hAnsi="Tahoma" w:cs="Tahoma"/>
          <w:b/>
          <w:bCs/>
          <w:sz w:val="20"/>
          <w:szCs w:val="20"/>
          <w:lang w:val="nl-NL"/>
        </w:rPr>
        <w:t xml:space="preserve"> September 2025</w:t>
      </w:r>
    </w:p>
    <w:p w14:paraId="0B521D6E" w14:textId="4F623673" w:rsidR="0036503B" w:rsidRPr="0036503B" w:rsidRDefault="0036503B" w:rsidP="0036503B">
      <w:pPr>
        <w:spacing w:after="0"/>
        <w:rPr>
          <w:rFonts w:ascii="Tahoma" w:hAnsi="Tahoma" w:cs="Tahoma"/>
          <w:sz w:val="20"/>
          <w:szCs w:val="20"/>
          <w:lang w:val="nl-NL"/>
        </w:rPr>
      </w:pPr>
      <w:r w:rsidRPr="0036503B">
        <w:rPr>
          <w:rFonts w:ascii="Tahoma" w:hAnsi="Tahoma" w:cs="Tahoma"/>
          <w:sz w:val="20"/>
          <w:szCs w:val="20"/>
          <w:lang w:val="nl-NL"/>
        </w:rPr>
        <w:t xml:space="preserve">Op 13 en 14 september 2025 organiseerde het museum het grootschalige evenement </w:t>
      </w:r>
      <w:proofErr w:type="spellStart"/>
      <w:r w:rsidRPr="0036503B">
        <w:rPr>
          <w:rFonts w:ascii="Tahoma" w:hAnsi="Tahoma" w:cs="Tahoma"/>
          <w:sz w:val="20"/>
          <w:szCs w:val="20"/>
          <w:lang w:val="nl-NL"/>
        </w:rPr>
        <w:t>Remember</w:t>
      </w:r>
      <w:proofErr w:type="spellEnd"/>
      <w:r w:rsidRPr="0036503B">
        <w:rPr>
          <w:rFonts w:ascii="Tahoma" w:hAnsi="Tahoma" w:cs="Tahoma"/>
          <w:sz w:val="20"/>
          <w:szCs w:val="20"/>
          <w:lang w:val="nl-NL"/>
        </w:rPr>
        <w:t xml:space="preserve"> September. Dit evenement stond in het teken van de bevrijding van Brabant en bood bezoekers de mogelijkheid de geschiedenis actief te beleven.</w:t>
      </w:r>
    </w:p>
    <w:p w14:paraId="0D94B5C7" w14:textId="77777777" w:rsidR="00EC717D" w:rsidRDefault="00EC717D" w:rsidP="0036503B">
      <w:pPr>
        <w:spacing w:after="0"/>
        <w:rPr>
          <w:rFonts w:ascii="Tahoma" w:hAnsi="Tahoma" w:cs="Tahoma"/>
          <w:sz w:val="20"/>
          <w:szCs w:val="20"/>
          <w:lang w:val="nl-NL"/>
        </w:rPr>
      </w:pPr>
    </w:p>
    <w:p w14:paraId="683FBA15" w14:textId="05CFBD10" w:rsidR="0036503B" w:rsidRPr="0036503B" w:rsidRDefault="0036503B" w:rsidP="00EC717D">
      <w:pPr>
        <w:keepNext/>
        <w:keepLines/>
        <w:spacing w:after="0"/>
        <w:rPr>
          <w:rFonts w:ascii="Tahoma" w:hAnsi="Tahoma" w:cs="Tahoma"/>
          <w:sz w:val="20"/>
          <w:szCs w:val="20"/>
          <w:lang w:val="nl-NL"/>
        </w:rPr>
      </w:pPr>
      <w:r w:rsidRPr="0036503B">
        <w:rPr>
          <w:rFonts w:ascii="Tahoma" w:hAnsi="Tahoma" w:cs="Tahoma"/>
          <w:sz w:val="20"/>
          <w:szCs w:val="20"/>
          <w:lang w:val="nl-NL"/>
        </w:rPr>
        <w:lastRenderedPageBreak/>
        <w:t>Tijdens dit evenement werden onder meer georganiseerd:</w:t>
      </w:r>
    </w:p>
    <w:p w14:paraId="6FD2AF83" w14:textId="335FD8BB" w:rsidR="0036503B" w:rsidRPr="0036503B" w:rsidRDefault="0036503B" w:rsidP="008D486E">
      <w:pPr>
        <w:keepNext/>
        <w:keepLines/>
        <w:numPr>
          <w:ilvl w:val="0"/>
          <w:numId w:val="23"/>
        </w:numPr>
        <w:tabs>
          <w:tab w:val="clear" w:pos="720"/>
        </w:tabs>
        <w:spacing w:after="0"/>
        <w:ind w:left="426" w:hanging="426"/>
        <w:rPr>
          <w:rFonts w:ascii="Tahoma" w:hAnsi="Tahoma" w:cs="Tahoma"/>
          <w:sz w:val="20"/>
          <w:szCs w:val="20"/>
        </w:rPr>
      </w:pPr>
      <w:proofErr w:type="spellStart"/>
      <w:r w:rsidRPr="0036503B">
        <w:rPr>
          <w:rFonts w:ascii="Tahoma" w:hAnsi="Tahoma" w:cs="Tahoma"/>
          <w:sz w:val="20"/>
          <w:szCs w:val="20"/>
        </w:rPr>
        <w:t>historische</w:t>
      </w:r>
      <w:proofErr w:type="spellEnd"/>
      <w:r w:rsidRPr="0036503B">
        <w:rPr>
          <w:rFonts w:ascii="Tahoma" w:hAnsi="Tahoma" w:cs="Tahoma"/>
          <w:sz w:val="20"/>
          <w:szCs w:val="20"/>
        </w:rPr>
        <w:t xml:space="preserve"> WW2-basecamps ("Camp Victory")</w:t>
      </w:r>
    </w:p>
    <w:p w14:paraId="00A42669" w14:textId="73745FB7" w:rsidR="0036503B" w:rsidRPr="0036503B" w:rsidRDefault="0036503B" w:rsidP="008D486E">
      <w:pPr>
        <w:keepNext/>
        <w:keepLines/>
        <w:numPr>
          <w:ilvl w:val="0"/>
          <w:numId w:val="23"/>
        </w:numPr>
        <w:tabs>
          <w:tab w:val="clear" w:pos="720"/>
        </w:tabs>
        <w:spacing w:after="0"/>
        <w:ind w:left="426" w:hanging="426"/>
        <w:rPr>
          <w:rFonts w:ascii="Tahoma" w:hAnsi="Tahoma" w:cs="Tahoma"/>
          <w:sz w:val="20"/>
          <w:szCs w:val="20"/>
        </w:rPr>
      </w:pPr>
      <w:r w:rsidRPr="0036503B">
        <w:rPr>
          <w:rFonts w:ascii="Tahoma" w:hAnsi="Tahoma" w:cs="Tahoma"/>
          <w:sz w:val="20"/>
          <w:szCs w:val="20"/>
        </w:rPr>
        <w:t xml:space="preserve">living-history </w:t>
      </w:r>
      <w:proofErr w:type="spellStart"/>
      <w:r w:rsidRPr="0036503B">
        <w:rPr>
          <w:rFonts w:ascii="Tahoma" w:hAnsi="Tahoma" w:cs="Tahoma"/>
          <w:sz w:val="20"/>
          <w:szCs w:val="20"/>
        </w:rPr>
        <w:t>presentaties</w:t>
      </w:r>
      <w:proofErr w:type="spellEnd"/>
      <w:r w:rsidRPr="0036503B">
        <w:rPr>
          <w:rFonts w:ascii="Tahoma" w:hAnsi="Tahoma" w:cs="Tahoma"/>
          <w:sz w:val="20"/>
          <w:szCs w:val="20"/>
        </w:rPr>
        <w:t xml:space="preserve"> </w:t>
      </w:r>
      <w:proofErr w:type="spellStart"/>
      <w:r w:rsidRPr="0036503B">
        <w:rPr>
          <w:rFonts w:ascii="Tahoma" w:hAnsi="Tahoma" w:cs="Tahoma"/>
          <w:sz w:val="20"/>
          <w:szCs w:val="20"/>
        </w:rPr>
        <w:t>en</w:t>
      </w:r>
      <w:proofErr w:type="spellEnd"/>
      <w:r w:rsidRPr="0036503B">
        <w:rPr>
          <w:rFonts w:ascii="Tahoma" w:hAnsi="Tahoma" w:cs="Tahoma"/>
          <w:sz w:val="20"/>
          <w:szCs w:val="20"/>
        </w:rPr>
        <w:t xml:space="preserve"> </w:t>
      </w:r>
      <w:proofErr w:type="spellStart"/>
      <w:r w:rsidRPr="0036503B">
        <w:rPr>
          <w:rFonts w:ascii="Tahoma" w:hAnsi="Tahoma" w:cs="Tahoma"/>
          <w:sz w:val="20"/>
          <w:szCs w:val="20"/>
        </w:rPr>
        <w:t>demonstraties</w:t>
      </w:r>
      <w:proofErr w:type="spellEnd"/>
    </w:p>
    <w:p w14:paraId="34623A53" w14:textId="6391AAF3" w:rsidR="0036503B" w:rsidRPr="0036503B" w:rsidRDefault="0036503B" w:rsidP="008D486E">
      <w:pPr>
        <w:keepNext/>
        <w:keepLines/>
        <w:numPr>
          <w:ilvl w:val="0"/>
          <w:numId w:val="23"/>
        </w:numPr>
        <w:tabs>
          <w:tab w:val="clear" w:pos="720"/>
        </w:tabs>
        <w:spacing w:after="0"/>
        <w:ind w:left="426" w:hanging="426"/>
        <w:rPr>
          <w:rFonts w:ascii="Tahoma" w:hAnsi="Tahoma" w:cs="Tahoma"/>
          <w:sz w:val="20"/>
          <w:szCs w:val="20"/>
          <w:lang w:val="nl-NL"/>
        </w:rPr>
      </w:pPr>
      <w:r w:rsidRPr="0036503B">
        <w:rPr>
          <w:rFonts w:ascii="Tahoma" w:hAnsi="Tahoma" w:cs="Tahoma"/>
          <w:sz w:val="20"/>
          <w:szCs w:val="20"/>
          <w:lang w:val="nl-NL"/>
        </w:rPr>
        <w:t>loopgraven-, controlepost- en noodhospitaalscènes</w:t>
      </w:r>
    </w:p>
    <w:p w14:paraId="37645420" w14:textId="6E94174F" w:rsidR="0036503B" w:rsidRPr="0036503B" w:rsidRDefault="0036503B" w:rsidP="008D486E">
      <w:pPr>
        <w:keepNext/>
        <w:keepLines/>
        <w:numPr>
          <w:ilvl w:val="0"/>
          <w:numId w:val="23"/>
        </w:numPr>
        <w:tabs>
          <w:tab w:val="clear" w:pos="720"/>
        </w:tabs>
        <w:spacing w:after="0"/>
        <w:ind w:left="426" w:hanging="426"/>
        <w:rPr>
          <w:rFonts w:ascii="Tahoma" w:hAnsi="Tahoma" w:cs="Tahoma"/>
          <w:sz w:val="20"/>
          <w:szCs w:val="20"/>
          <w:lang w:val="nl-NL"/>
        </w:rPr>
      </w:pPr>
      <w:r w:rsidRPr="0036503B">
        <w:rPr>
          <w:rFonts w:ascii="Tahoma" w:hAnsi="Tahoma" w:cs="Tahoma"/>
          <w:sz w:val="20"/>
          <w:szCs w:val="20"/>
          <w:lang w:val="nl-NL"/>
        </w:rPr>
        <w:t>tentoonstellingen van historische voertuigen, vliegtuigen en artillerie</w:t>
      </w:r>
    </w:p>
    <w:p w14:paraId="32FA6DFE" w14:textId="77777777" w:rsidR="00EC717D" w:rsidRDefault="0036503B" w:rsidP="008D486E">
      <w:pPr>
        <w:keepNext/>
        <w:keepLines/>
        <w:numPr>
          <w:ilvl w:val="0"/>
          <w:numId w:val="23"/>
        </w:numPr>
        <w:tabs>
          <w:tab w:val="clear" w:pos="720"/>
          <w:tab w:val="num" w:pos="426"/>
        </w:tabs>
        <w:spacing w:after="0"/>
        <w:ind w:left="426" w:hanging="426"/>
        <w:rPr>
          <w:rFonts w:ascii="Tahoma" w:hAnsi="Tahoma" w:cs="Tahoma"/>
          <w:sz w:val="20"/>
          <w:szCs w:val="20"/>
          <w:lang w:val="nl-NL"/>
        </w:rPr>
      </w:pPr>
      <w:r w:rsidRPr="00EC717D">
        <w:rPr>
          <w:rFonts w:ascii="Tahoma" w:hAnsi="Tahoma" w:cs="Tahoma"/>
          <w:sz w:val="20"/>
          <w:szCs w:val="20"/>
          <w:lang w:val="nl-NL"/>
        </w:rPr>
        <w:t>demonstraties van uniformen en militair materieel</w:t>
      </w:r>
    </w:p>
    <w:p w14:paraId="4AE51AF8" w14:textId="30E8112F" w:rsidR="0036503B" w:rsidRPr="00EC717D" w:rsidRDefault="0036503B" w:rsidP="008D486E">
      <w:pPr>
        <w:keepNext/>
        <w:keepLines/>
        <w:numPr>
          <w:ilvl w:val="0"/>
          <w:numId w:val="23"/>
        </w:numPr>
        <w:tabs>
          <w:tab w:val="clear" w:pos="720"/>
          <w:tab w:val="num" w:pos="426"/>
        </w:tabs>
        <w:spacing w:after="0"/>
        <w:ind w:left="426" w:hanging="426"/>
        <w:rPr>
          <w:rFonts w:ascii="Tahoma" w:hAnsi="Tahoma" w:cs="Tahoma"/>
          <w:sz w:val="20"/>
          <w:szCs w:val="20"/>
          <w:lang w:val="nl-NL"/>
        </w:rPr>
      </w:pPr>
      <w:r w:rsidRPr="00EC717D">
        <w:rPr>
          <w:rFonts w:ascii="Tahoma" w:hAnsi="Tahoma" w:cs="Tahoma"/>
          <w:sz w:val="20"/>
          <w:szCs w:val="20"/>
          <w:lang w:val="nl-NL"/>
        </w:rPr>
        <w:t xml:space="preserve">een </w:t>
      </w:r>
      <w:proofErr w:type="spellStart"/>
      <w:r w:rsidRPr="00EC717D">
        <w:rPr>
          <w:rFonts w:ascii="Tahoma" w:hAnsi="Tahoma" w:cs="Tahoma"/>
          <w:sz w:val="20"/>
          <w:szCs w:val="20"/>
          <w:lang w:val="nl-NL"/>
        </w:rPr>
        <w:t>militariamarkt</w:t>
      </w:r>
      <w:proofErr w:type="spellEnd"/>
    </w:p>
    <w:p w14:paraId="5248806C" w14:textId="0F3BA990" w:rsidR="0036503B" w:rsidRPr="0036503B" w:rsidRDefault="0036503B" w:rsidP="008D486E">
      <w:pPr>
        <w:keepNext/>
        <w:keepLines/>
        <w:numPr>
          <w:ilvl w:val="0"/>
          <w:numId w:val="23"/>
        </w:numPr>
        <w:tabs>
          <w:tab w:val="clear" w:pos="720"/>
        </w:tabs>
        <w:spacing w:after="0"/>
        <w:ind w:left="426" w:hanging="426"/>
        <w:rPr>
          <w:rFonts w:ascii="Tahoma" w:hAnsi="Tahoma" w:cs="Tahoma"/>
          <w:sz w:val="20"/>
          <w:szCs w:val="20"/>
          <w:lang w:val="nl-NL"/>
        </w:rPr>
      </w:pPr>
      <w:r w:rsidRPr="0036503B">
        <w:rPr>
          <w:rFonts w:ascii="Tahoma" w:hAnsi="Tahoma" w:cs="Tahoma"/>
          <w:sz w:val="20"/>
          <w:szCs w:val="20"/>
          <w:lang w:val="nl-NL"/>
        </w:rPr>
        <w:t>activiteiten voor gezinnen en kinderen, waaronder "Het Kleine Verzet"</w:t>
      </w:r>
    </w:p>
    <w:p w14:paraId="42739164" w14:textId="5E248951" w:rsidR="0036503B" w:rsidRPr="0036503B" w:rsidRDefault="0036503B" w:rsidP="008D486E">
      <w:pPr>
        <w:keepNext/>
        <w:keepLines/>
        <w:numPr>
          <w:ilvl w:val="0"/>
          <w:numId w:val="23"/>
        </w:numPr>
        <w:tabs>
          <w:tab w:val="clear" w:pos="720"/>
        </w:tabs>
        <w:spacing w:after="0"/>
        <w:ind w:left="426" w:hanging="426"/>
        <w:rPr>
          <w:rFonts w:ascii="Tahoma" w:hAnsi="Tahoma" w:cs="Tahoma"/>
          <w:sz w:val="20"/>
          <w:szCs w:val="20"/>
          <w:lang w:val="nl-NL"/>
        </w:rPr>
      </w:pPr>
      <w:r w:rsidRPr="0036503B">
        <w:rPr>
          <w:rFonts w:ascii="Tahoma" w:hAnsi="Tahoma" w:cs="Tahoma"/>
          <w:sz w:val="20"/>
          <w:szCs w:val="20"/>
          <w:lang w:val="nl-NL"/>
        </w:rPr>
        <w:t xml:space="preserve">een </w:t>
      </w:r>
      <w:proofErr w:type="spellStart"/>
      <w:r w:rsidRPr="0036503B">
        <w:rPr>
          <w:rFonts w:ascii="Tahoma" w:hAnsi="Tahoma" w:cs="Tahoma"/>
          <w:sz w:val="20"/>
          <w:szCs w:val="20"/>
          <w:lang w:val="nl-NL"/>
        </w:rPr>
        <w:t>kinderbasecamp</w:t>
      </w:r>
      <w:proofErr w:type="spellEnd"/>
      <w:r w:rsidRPr="0036503B">
        <w:rPr>
          <w:rFonts w:ascii="Tahoma" w:hAnsi="Tahoma" w:cs="Tahoma"/>
          <w:sz w:val="20"/>
          <w:szCs w:val="20"/>
          <w:lang w:val="nl-NL"/>
        </w:rPr>
        <w:t xml:space="preserve"> en survivalactiviteiten.</w:t>
      </w:r>
    </w:p>
    <w:p w14:paraId="0DAE1F8A" w14:textId="77777777" w:rsidR="00EC717D" w:rsidRDefault="00EC717D" w:rsidP="0036503B">
      <w:pPr>
        <w:spacing w:after="0"/>
        <w:rPr>
          <w:rFonts w:ascii="Tahoma" w:hAnsi="Tahoma" w:cs="Tahoma"/>
          <w:sz w:val="20"/>
          <w:szCs w:val="20"/>
          <w:lang w:val="nl-NL"/>
        </w:rPr>
      </w:pPr>
    </w:p>
    <w:p w14:paraId="669D8138" w14:textId="22EA0AEE" w:rsidR="0036503B" w:rsidRDefault="0036503B" w:rsidP="0036503B">
      <w:pPr>
        <w:spacing w:after="0"/>
        <w:rPr>
          <w:rFonts w:ascii="Tahoma" w:hAnsi="Tahoma" w:cs="Tahoma"/>
          <w:sz w:val="20"/>
          <w:szCs w:val="20"/>
          <w:lang w:val="nl-NL"/>
        </w:rPr>
      </w:pPr>
      <w:r w:rsidRPr="0036503B">
        <w:rPr>
          <w:rFonts w:ascii="Tahoma" w:hAnsi="Tahoma" w:cs="Tahoma"/>
          <w:sz w:val="20"/>
          <w:szCs w:val="20"/>
          <w:lang w:val="nl-NL"/>
        </w:rPr>
        <w:t>Met dit evenement droeg de stichting bij aan educatie, herdenking en het levend houden van de herinnering aan de Tweede Wereldoorlog.</w:t>
      </w:r>
    </w:p>
    <w:p w14:paraId="369B5A30" w14:textId="77777777" w:rsidR="0036503B" w:rsidRPr="0036503B" w:rsidRDefault="0036503B" w:rsidP="0036503B">
      <w:pPr>
        <w:spacing w:after="0"/>
        <w:rPr>
          <w:rFonts w:ascii="Tahoma" w:hAnsi="Tahoma" w:cs="Tahoma"/>
          <w:sz w:val="20"/>
          <w:szCs w:val="20"/>
          <w:lang w:val="nl-NL"/>
        </w:rPr>
      </w:pPr>
    </w:p>
    <w:p w14:paraId="43731DA8" w14:textId="77777777" w:rsidR="0036503B" w:rsidRPr="0036503B" w:rsidRDefault="0036503B" w:rsidP="0036503B">
      <w:pPr>
        <w:spacing w:after="0"/>
        <w:rPr>
          <w:rFonts w:ascii="Tahoma" w:hAnsi="Tahoma" w:cs="Tahoma"/>
          <w:b/>
          <w:bCs/>
          <w:sz w:val="20"/>
          <w:szCs w:val="20"/>
          <w:lang w:val="nl-NL"/>
        </w:rPr>
      </w:pPr>
      <w:r w:rsidRPr="0036503B">
        <w:rPr>
          <w:rFonts w:ascii="Tahoma" w:hAnsi="Tahoma" w:cs="Tahoma"/>
          <w:b/>
          <w:bCs/>
          <w:sz w:val="20"/>
          <w:szCs w:val="20"/>
          <w:lang w:val="nl-NL"/>
        </w:rPr>
        <w:t>6. Kinder- en jeugdactiviteiten</w:t>
      </w:r>
    </w:p>
    <w:p w14:paraId="3245877B" w14:textId="6D971E20" w:rsidR="0036503B" w:rsidRPr="0036503B" w:rsidRDefault="0036503B" w:rsidP="0036503B">
      <w:pPr>
        <w:spacing w:after="0"/>
        <w:rPr>
          <w:rFonts w:ascii="Tahoma" w:hAnsi="Tahoma" w:cs="Tahoma"/>
          <w:sz w:val="20"/>
          <w:szCs w:val="20"/>
          <w:lang w:val="nl-NL"/>
        </w:rPr>
      </w:pPr>
      <w:r w:rsidRPr="0036503B">
        <w:rPr>
          <w:rFonts w:ascii="Tahoma" w:hAnsi="Tahoma" w:cs="Tahoma"/>
          <w:sz w:val="20"/>
          <w:szCs w:val="20"/>
          <w:lang w:val="nl-NL"/>
        </w:rPr>
        <w:t xml:space="preserve">In juli 2025 organiseerde de stichting een speciale </w:t>
      </w:r>
      <w:proofErr w:type="spellStart"/>
      <w:r w:rsidRPr="0036503B">
        <w:rPr>
          <w:rFonts w:ascii="Tahoma" w:hAnsi="Tahoma" w:cs="Tahoma"/>
          <w:sz w:val="20"/>
          <w:szCs w:val="20"/>
          <w:lang w:val="nl-NL"/>
        </w:rPr>
        <w:t>Kinder</w:t>
      </w:r>
      <w:proofErr w:type="spellEnd"/>
      <w:r w:rsidRPr="0036503B">
        <w:rPr>
          <w:rFonts w:ascii="Tahoma" w:hAnsi="Tahoma" w:cs="Tahoma"/>
          <w:sz w:val="20"/>
          <w:szCs w:val="20"/>
          <w:lang w:val="nl-NL"/>
        </w:rPr>
        <w:t xml:space="preserve"> Survival Dag waarbij kinderen praktische vaardigheden leerden zoals vuur maken, een noodonderkomen bouwen en overleven in de natuur. Deze activiteit werd gekoppeld aan de educatieve doelstellingen van het museum.</w:t>
      </w:r>
    </w:p>
    <w:p w14:paraId="306B3E2B" w14:textId="6474B593" w:rsidR="0036503B" w:rsidRDefault="0036503B" w:rsidP="0036503B">
      <w:pPr>
        <w:spacing w:after="0"/>
        <w:rPr>
          <w:rFonts w:ascii="Tahoma" w:hAnsi="Tahoma" w:cs="Tahoma"/>
          <w:sz w:val="20"/>
          <w:szCs w:val="20"/>
          <w:lang w:val="nl-NL"/>
        </w:rPr>
      </w:pPr>
      <w:r w:rsidRPr="0036503B">
        <w:rPr>
          <w:rFonts w:ascii="Tahoma" w:hAnsi="Tahoma" w:cs="Tahoma"/>
          <w:sz w:val="20"/>
          <w:szCs w:val="20"/>
          <w:lang w:val="nl-NL"/>
        </w:rPr>
        <w:t>Daarnaast bood het museum gedurende het jaar diverse activiteiten voor jeugdige bezoekers aan, waaronder interactieve opdrachten en spelelementen die aansluiten bij de geschiedenis van de bevrijding.</w:t>
      </w:r>
    </w:p>
    <w:p w14:paraId="23D18E6E" w14:textId="77777777" w:rsidR="0036503B" w:rsidRPr="0036503B" w:rsidRDefault="0036503B" w:rsidP="0036503B">
      <w:pPr>
        <w:spacing w:after="0"/>
        <w:rPr>
          <w:rFonts w:ascii="Tahoma" w:hAnsi="Tahoma" w:cs="Tahoma"/>
          <w:sz w:val="20"/>
          <w:szCs w:val="20"/>
          <w:lang w:val="nl-NL"/>
        </w:rPr>
      </w:pPr>
    </w:p>
    <w:p w14:paraId="1D3CD236" w14:textId="77777777" w:rsidR="0036503B" w:rsidRPr="0036503B" w:rsidRDefault="0036503B" w:rsidP="0036503B">
      <w:pPr>
        <w:spacing w:after="0"/>
        <w:rPr>
          <w:rFonts w:ascii="Tahoma" w:hAnsi="Tahoma" w:cs="Tahoma"/>
          <w:b/>
          <w:bCs/>
          <w:sz w:val="20"/>
          <w:szCs w:val="20"/>
          <w:lang w:val="nl-NL"/>
        </w:rPr>
      </w:pPr>
      <w:r w:rsidRPr="0036503B">
        <w:rPr>
          <w:rFonts w:ascii="Tahoma" w:hAnsi="Tahoma" w:cs="Tahoma"/>
          <w:b/>
          <w:bCs/>
          <w:sz w:val="20"/>
          <w:szCs w:val="20"/>
          <w:lang w:val="nl-NL"/>
        </w:rPr>
        <w:t>7. Bijdrage aan herdenkingsactiviteiten in Best</w:t>
      </w:r>
    </w:p>
    <w:p w14:paraId="41592C3F" w14:textId="32BFD53A" w:rsidR="0036503B" w:rsidRDefault="0036503B" w:rsidP="0036503B">
      <w:pPr>
        <w:spacing w:after="0"/>
        <w:rPr>
          <w:rFonts w:ascii="Tahoma" w:hAnsi="Tahoma" w:cs="Tahoma"/>
          <w:sz w:val="20"/>
          <w:szCs w:val="20"/>
          <w:lang w:val="nl-NL"/>
        </w:rPr>
      </w:pPr>
      <w:r w:rsidRPr="0036503B">
        <w:rPr>
          <w:rFonts w:ascii="Tahoma" w:hAnsi="Tahoma" w:cs="Tahoma"/>
          <w:sz w:val="20"/>
          <w:szCs w:val="20"/>
          <w:lang w:val="nl-NL"/>
        </w:rPr>
        <w:t>De stichting leverde in 2025 een bijdrage aan lokale activiteiten rond de viering en herdenking van de bevrijding in Best. Medewerkers van het museum verzorgden onder meer toelichting bij historisch militair materieel tijdens het programma van Best Bevrijd.</w:t>
      </w:r>
    </w:p>
    <w:p w14:paraId="14E74AA2" w14:textId="77777777" w:rsidR="0036503B" w:rsidRPr="0036503B" w:rsidRDefault="0036503B" w:rsidP="0036503B">
      <w:pPr>
        <w:spacing w:after="0"/>
        <w:rPr>
          <w:rFonts w:ascii="Tahoma" w:hAnsi="Tahoma" w:cs="Tahoma"/>
          <w:sz w:val="20"/>
          <w:szCs w:val="20"/>
          <w:lang w:val="nl-NL"/>
        </w:rPr>
      </w:pPr>
    </w:p>
    <w:p w14:paraId="1503436F" w14:textId="77777777" w:rsidR="0036503B" w:rsidRPr="0036503B" w:rsidRDefault="0036503B" w:rsidP="0036503B">
      <w:pPr>
        <w:spacing w:after="0"/>
        <w:rPr>
          <w:rFonts w:ascii="Tahoma" w:hAnsi="Tahoma" w:cs="Tahoma"/>
          <w:b/>
          <w:bCs/>
          <w:sz w:val="20"/>
          <w:szCs w:val="20"/>
          <w:lang w:val="nl-NL"/>
        </w:rPr>
      </w:pPr>
      <w:r w:rsidRPr="0036503B">
        <w:rPr>
          <w:rFonts w:ascii="Tahoma" w:hAnsi="Tahoma" w:cs="Tahoma"/>
          <w:b/>
          <w:bCs/>
          <w:sz w:val="20"/>
          <w:szCs w:val="20"/>
          <w:lang w:val="nl-NL"/>
        </w:rPr>
        <w:t>8. Vrijwilligerswerk en maatschappelijke betrokkenheid</w:t>
      </w:r>
    </w:p>
    <w:p w14:paraId="393EA4EF" w14:textId="729BF0F4" w:rsidR="0036503B" w:rsidRDefault="0036503B" w:rsidP="0036503B">
      <w:pPr>
        <w:spacing w:after="0"/>
        <w:rPr>
          <w:rFonts w:ascii="Tahoma" w:hAnsi="Tahoma" w:cs="Tahoma"/>
          <w:sz w:val="20"/>
          <w:szCs w:val="20"/>
          <w:lang w:val="nl-NL"/>
        </w:rPr>
      </w:pPr>
      <w:r w:rsidRPr="0036503B">
        <w:rPr>
          <w:rFonts w:ascii="Tahoma" w:hAnsi="Tahoma" w:cs="Tahoma"/>
          <w:sz w:val="20"/>
          <w:szCs w:val="20"/>
          <w:lang w:val="nl-NL"/>
        </w:rPr>
        <w:t>Gedurende 2025 werd gewerkt met een omvangrijke groep vrijwilligers die actief waren binnen de museumexploitatie, publieksontvangst, educatie en evenementenorganisatie. Via openbare oproepen bleef de stichting nieuwe vrijwilligers werven.</w:t>
      </w:r>
    </w:p>
    <w:p w14:paraId="597FCA6A" w14:textId="77777777" w:rsidR="0036503B" w:rsidRPr="0036503B" w:rsidRDefault="0036503B" w:rsidP="0036503B">
      <w:pPr>
        <w:spacing w:after="0"/>
        <w:rPr>
          <w:rFonts w:ascii="Tahoma" w:hAnsi="Tahoma" w:cs="Tahoma"/>
          <w:sz w:val="20"/>
          <w:szCs w:val="20"/>
          <w:lang w:val="nl-NL"/>
        </w:rPr>
      </w:pPr>
    </w:p>
    <w:p w14:paraId="334A33BA" w14:textId="77777777" w:rsidR="0036503B" w:rsidRPr="0036503B" w:rsidRDefault="0036503B" w:rsidP="0036503B">
      <w:pPr>
        <w:spacing w:after="0"/>
        <w:rPr>
          <w:rFonts w:ascii="Tahoma" w:hAnsi="Tahoma" w:cs="Tahoma"/>
          <w:b/>
          <w:bCs/>
          <w:sz w:val="20"/>
          <w:szCs w:val="20"/>
          <w:lang w:val="nl-NL"/>
        </w:rPr>
      </w:pPr>
      <w:r w:rsidRPr="0036503B">
        <w:rPr>
          <w:rFonts w:ascii="Tahoma" w:hAnsi="Tahoma" w:cs="Tahoma"/>
          <w:b/>
          <w:bCs/>
          <w:sz w:val="20"/>
          <w:szCs w:val="20"/>
          <w:lang w:val="nl-NL"/>
        </w:rPr>
        <w:t>Conclusie</w:t>
      </w:r>
    </w:p>
    <w:p w14:paraId="40AF2450" w14:textId="77777777" w:rsidR="0036503B" w:rsidRPr="0036503B" w:rsidRDefault="0036503B" w:rsidP="0036503B">
      <w:pPr>
        <w:spacing w:after="0"/>
        <w:rPr>
          <w:rFonts w:ascii="Tahoma" w:hAnsi="Tahoma" w:cs="Tahoma"/>
          <w:sz w:val="20"/>
          <w:szCs w:val="20"/>
          <w:lang w:val="nl-NL"/>
        </w:rPr>
      </w:pPr>
      <w:r w:rsidRPr="0036503B">
        <w:rPr>
          <w:rFonts w:ascii="Tahoma" w:hAnsi="Tahoma" w:cs="Tahoma"/>
          <w:sz w:val="20"/>
          <w:szCs w:val="20"/>
          <w:lang w:val="nl-NL"/>
        </w:rPr>
        <w:t>In 2025 heeft Stichting Bevrijdende Vleugels haar doelstelling gerealiseerd door:</w:t>
      </w:r>
    </w:p>
    <w:p w14:paraId="1A10DE51" w14:textId="60B4AB0A" w:rsidR="0036503B" w:rsidRPr="0036503B" w:rsidRDefault="0036503B" w:rsidP="00EC717D">
      <w:pPr>
        <w:numPr>
          <w:ilvl w:val="0"/>
          <w:numId w:val="22"/>
        </w:numPr>
        <w:tabs>
          <w:tab w:val="clear" w:pos="720"/>
          <w:tab w:val="num" w:pos="426"/>
        </w:tabs>
        <w:spacing w:after="0"/>
        <w:ind w:left="426" w:hanging="426"/>
        <w:rPr>
          <w:rFonts w:ascii="Tahoma" w:hAnsi="Tahoma" w:cs="Tahoma"/>
          <w:sz w:val="20"/>
          <w:szCs w:val="20"/>
          <w:lang w:val="nl-NL"/>
        </w:rPr>
      </w:pPr>
      <w:r w:rsidRPr="0036503B">
        <w:rPr>
          <w:rFonts w:ascii="Tahoma" w:hAnsi="Tahoma" w:cs="Tahoma"/>
          <w:sz w:val="20"/>
          <w:szCs w:val="20"/>
          <w:lang w:val="nl-NL"/>
        </w:rPr>
        <w:t>het exploiteren van een publiek toegankelijk oorlogs- en bevrijdingsmuseum</w:t>
      </w:r>
    </w:p>
    <w:p w14:paraId="142D8752" w14:textId="0E12800B" w:rsidR="0036503B" w:rsidRPr="0036503B" w:rsidRDefault="0036503B" w:rsidP="00EC717D">
      <w:pPr>
        <w:numPr>
          <w:ilvl w:val="0"/>
          <w:numId w:val="22"/>
        </w:numPr>
        <w:tabs>
          <w:tab w:val="clear" w:pos="720"/>
          <w:tab w:val="num" w:pos="426"/>
        </w:tabs>
        <w:spacing w:after="0"/>
        <w:ind w:left="426" w:hanging="426"/>
        <w:rPr>
          <w:rFonts w:ascii="Tahoma" w:hAnsi="Tahoma" w:cs="Tahoma"/>
          <w:sz w:val="20"/>
          <w:szCs w:val="20"/>
          <w:lang w:val="nl-NL"/>
        </w:rPr>
      </w:pPr>
      <w:r w:rsidRPr="0036503B">
        <w:rPr>
          <w:rFonts w:ascii="Tahoma" w:hAnsi="Tahoma" w:cs="Tahoma"/>
          <w:sz w:val="20"/>
          <w:szCs w:val="20"/>
          <w:lang w:val="nl-NL"/>
        </w:rPr>
        <w:t>het verzorgen van educatie over de Tweede Wereldoorlog en de bevrijding van Nederland</w:t>
      </w:r>
    </w:p>
    <w:p w14:paraId="31AD099D" w14:textId="76C6DE90" w:rsidR="0036503B" w:rsidRPr="0036503B" w:rsidRDefault="0036503B" w:rsidP="00EC717D">
      <w:pPr>
        <w:numPr>
          <w:ilvl w:val="0"/>
          <w:numId w:val="22"/>
        </w:numPr>
        <w:tabs>
          <w:tab w:val="clear" w:pos="720"/>
          <w:tab w:val="num" w:pos="426"/>
        </w:tabs>
        <w:spacing w:after="0"/>
        <w:ind w:left="426" w:hanging="426"/>
        <w:rPr>
          <w:rFonts w:ascii="Tahoma" w:hAnsi="Tahoma" w:cs="Tahoma"/>
          <w:sz w:val="20"/>
          <w:szCs w:val="20"/>
          <w:lang w:val="nl-NL"/>
        </w:rPr>
      </w:pPr>
      <w:r w:rsidRPr="0036503B">
        <w:rPr>
          <w:rFonts w:ascii="Tahoma" w:hAnsi="Tahoma" w:cs="Tahoma"/>
          <w:sz w:val="20"/>
          <w:szCs w:val="20"/>
          <w:lang w:val="nl-NL"/>
        </w:rPr>
        <w:t>het organiseren van herdenkings- en belevingsevenementen</w:t>
      </w:r>
    </w:p>
    <w:p w14:paraId="5656A80C" w14:textId="46553FD6" w:rsidR="0036503B" w:rsidRPr="0036503B" w:rsidRDefault="0036503B" w:rsidP="00EC717D">
      <w:pPr>
        <w:numPr>
          <w:ilvl w:val="0"/>
          <w:numId w:val="22"/>
        </w:numPr>
        <w:tabs>
          <w:tab w:val="clear" w:pos="720"/>
          <w:tab w:val="num" w:pos="426"/>
        </w:tabs>
        <w:spacing w:after="0"/>
        <w:ind w:left="426" w:hanging="426"/>
        <w:rPr>
          <w:rFonts w:ascii="Tahoma" w:hAnsi="Tahoma" w:cs="Tahoma"/>
          <w:sz w:val="20"/>
          <w:szCs w:val="20"/>
          <w:lang w:val="nl-NL"/>
        </w:rPr>
      </w:pPr>
      <w:r w:rsidRPr="0036503B">
        <w:rPr>
          <w:rFonts w:ascii="Tahoma" w:hAnsi="Tahoma" w:cs="Tahoma"/>
          <w:sz w:val="20"/>
          <w:szCs w:val="20"/>
          <w:lang w:val="nl-NL"/>
        </w:rPr>
        <w:t>het aanbieden van activiteiten voor scholen, gezinnen en groepen</w:t>
      </w:r>
    </w:p>
    <w:p w14:paraId="5579B04C" w14:textId="4F7EC298" w:rsidR="0036503B" w:rsidRPr="0036503B" w:rsidRDefault="0036503B" w:rsidP="00EC717D">
      <w:pPr>
        <w:numPr>
          <w:ilvl w:val="0"/>
          <w:numId w:val="22"/>
        </w:numPr>
        <w:tabs>
          <w:tab w:val="clear" w:pos="720"/>
          <w:tab w:val="num" w:pos="426"/>
        </w:tabs>
        <w:spacing w:after="0"/>
        <w:ind w:left="426" w:hanging="426"/>
        <w:rPr>
          <w:rFonts w:ascii="Tahoma" w:hAnsi="Tahoma" w:cs="Tahoma"/>
          <w:sz w:val="20"/>
          <w:szCs w:val="20"/>
          <w:lang w:val="nl-NL"/>
        </w:rPr>
      </w:pPr>
      <w:r w:rsidRPr="0036503B">
        <w:rPr>
          <w:rFonts w:ascii="Tahoma" w:hAnsi="Tahoma" w:cs="Tahoma"/>
          <w:sz w:val="20"/>
          <w:szCs w:val="20"/>
          <w:lang w:val="nl-NL"/>
        </w:rPr>
        <w:t>het betrekken van vrijwilligers bij het behoud van historisch erfgoed</w:t>
      </w:r>
    </w:p>
    <w:p w14:paraId="386D2894" w14:textId="0E5F82B5" w:rsidR="0036503B" w:rsidRPr="008D486E" w:rsidRDefault="0036503B" w:rsidP="00EC717D">
      <w:pPr>
        <w:numPr>
          <w:ilvl w:val="0"/>
          <w:numId w:val="22"/>
        </w:numPr>
        <w:tabs>
          <w:tab w:val="clear" w:pos="720"/>
          <w:tab w:val="num" w:pos="426"/>
        </w:tabs>
        <w:spacing w:after="0"/>
        <w:ind w:left="426" w:hanging="426"/>
        <w:rPr>
          <w:rFonts w:ascii="Tahoma" w:hAnsi="Tahoma" w:cs="Tahoma"/>
          <w:sz w:val="20"/>
          <w:szCs w:val="20"/>
          <w:lang w:val="nl-NL"/>
        </w:rPr>
      </w:pPr>
      <w:r w:rsidRPr="0036503B">
        <w:rPr>
          <w:rFonts w:ascii="Tahoma" w:hAnsi="Tahoma" w:cs="Tahoma"/>
          <w:sz w:val="20"/>
          <w:szCs w:val="20"/>
          <w:lang w:val="nl-NL"/>
        </w:rPr>
        <w:t>het bevorderen van het historisch bewustzijn rondom vrijheid, democratie en vrede.</w:t>
      </w:r>
    </w:p>
    <w:p w14:paraId="5D79EEB2" w14:textId="77777777" w:rsidR="0036503B" w:rsidRPr="0036503B" w:rsidRDefault="0036503B" w:rsidP="0091360A">
      <w:pPr>
        <w:spacing w:after="0"/>
        <w:rPr>
          <w:rFonts w:ascii="Tahoma" w:hAnsi="Tahoma" w:cs="Tahoma"/>
          <w:sz w:val="20"/>
          <w:szCs w:val="20"/>
          <w:lang w:val="nl-NL"/>
        </w:rPr>
      </w:pPr>
    </w:p>
    <w:sectPr w:rsidR="0036503B" w:rsidRPr="0036503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58B76" w14:textId="77777777" w:rsidR="00E06359" w:rsidRDefault="00E06359" w:rsidP="007311A6">
      <w:pPr>
        <w:spacing w:after="0" w:line="240" w:lineRule="auto"/>
      </w:pPr>
      <w:r>
        <w:separator/>
      </w:r>
    </w:p>
  </w:endnote>
  <w:endnote w:type="continuationSeparator" w:id="0">
    <w:p w14:paraId="23CA065F" w14:textId="77777777" w:rsidR="00E06359" w:rsidRDefault="00E06359" w:rsidP="00731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81D05" w14:textId="4EAEE61F" w:rsidR="00314D2D" w:rsidRDefault="00314D2D" w:rsidP="00314D2D">
    <w:pPr>
      <w:pStyle w:val="Voettekst"/>
      <w:rPr>
        <w:rFonts w:ascii="Tahoma" w:hAnsi="Tahoma" w:cs="Tahoma"/>
        <w:i/>
        <w:iCs/>
        <w:sz w:val="18"/>
        <w:szCs w:val="18"/>
      </w:rPr>
    </w:pPr>
    <w:r>
      <w:rPr>
        <w:rFonts w:ascii="Tahoma" w:hAnsi="Tahoma" w:cs="Tahoma"/>
        <w:i/>
        <w:iCs/>
        <w:noProof/>
        <w:sz w:val="18"/>
        <w:szCs w:val="18"/>
      </w:rPr>
      <mc:AlternateContent>
        <mc:Choice Requires="wps">
          <w:drawing>
            <wp:anchor distT="0" distB="0" distL="114300" distR="114300" simplePos="0" relativeHeight="251659264" behindDoc="0" locked="0" layoutInCell="1" allowOverlap="1" wp14:anchorId="26BF18CB" wp14:editId="0BE5FA3E">
              <wp:simplePos x="0" y="0"/>
              <wp:positionH relativeFrom="column">
                <wp:posOffset>19049</wp:posOffset>
              </wp:positionH>
              <wp:positionV relativeFrom="paragraph">
                <wp:posOffset>95250</wp:posOffset>
              </wp:positionV>
              <wp:extent cx="6715125" cy="0"/>
              <wp:effectExtent l="0" t="0" r="0" b="0"/>
              <wp:wrapNone/>
              <wp:docPr id="558550483" name="Rechte verbindingslijn 1"/>
              <wp:cNvGraphicFramePr/>
              <a:graphic xmlns:a="http://schemas.openxmlformats.org/drawingml/2006/main">
                <a:graphicData uri="http://schemas.microsoft.com/office/word/2010/wordprocessingShape">
                  <wps:wsp>
                    <wps:cNvCnPr/>
                    <wps:spPr>
                      <a:xfrm>
                        <a:off x="0" y="0"/>
                        <a:ext cx="6715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48A6E6" id="Rechte verbindingslijn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7.5pt" to="530.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" strokecolor="black [3200]" strokeweight=".5pt">
              <v:stroke joinstyle="miter"/>
            </v:line>
          </w:pict>
        </mc:Fallback>
      </mc:AlternateContent>
    </w:r>
  </w:p>
  <w:sdt>
    <w:sdtPr>
      <w:rPr>
        <w:rFonts w:ascii="Tahoma" w:hAnsi="Tahoma" w:cs="Tahoma"/>
        <w:i/>
        <w:iCs/>
        <w:sz w:val="18"/>
        <w:szCs w:val="18"/>
      </w:rPr>
      <w:id w:val="-994722519"/>
      <w:docPartObj>
        <w:docPartGallery w:val="Page Numbers (Bottom of Page)"/>
        <w:docPartUnique/>
      </w:docPartObj>
    </w:sdtPr>
    <w:sdtContent>
      <w:sdt>
        <w:sdtPr>
          <w:rPr>
            <w:rFonts w:ascii="Tahoma" w:hAnsi="Tahoma" w:cs="Tahoma"/>
            <w:i/>
            <w:iCs/>
            <w:sz w:val="18"/>
            <w:szCs w:val="18"/>
          </w:rPr>
          <w:id w:val="-1769616900"/>
          <w:docPartObj>
            <w:docPartGallery w:val="Page Numbers (Top of Page)"/>
            <w:docPartUnique/>
          </w:docPartObj>
        </w:sdtPr>
        <w:sdtContent>
          <w:p w14:paraId="4F99669E" w14:textId="30BAF378" w:rsidR="00314D2D" w:rsidRPr="00314D2D" w:rsidRDefault="00314D2D" w:rsidP="00314D2D">
            <w:pPr>
              <w:pStyle w:val="Voettekst"/>
              <w:rPr>
                <w:rFonts w:ascii="Tahoma" w:hAnsi="Tahoma" w:cs="Tahoma"/>
                <w:i/>
                <w:iCs/>
                <w:sz w:val="18"/>
                <w:szCs w:val="18"/>
                <w:lang w:val="nl-NL"/>
              </w:rPr>
            </w:pPr>
            <w:r w:rsidRPr="00314D2D">
              <w:rPr>
                <w:rFonts w:ascii="Tahoma" w:hAnsi="Tahoma" w:cs="Tahoma"/>
                <w:i/>
                <w:iCs/>
                <w:sz w:val="18"/>
                <w:szCs w:val="18"/>
                <w:lang w:val="nl-NL"/>
              </w:rPr>
              <w:t>Sti</w:t>
            </w:r>
            <w:r>
              <w:rPr>
                <w:rFonts w:ascii="Tahoma" w:hAnsi="Tahoma" w:cs="Tahoma"/>
                <w:i/>
                <w:iCs/>
                <w:sz w:val="18"/>
                <w:szCs w:val="18"/>
                <w:lang w:val="nl-NL"/>
              </w:rPr>
              <w:t>c</w:t>
            </w:r>
            <w:r w:rsidRPr="00314D2D">
              <w:rPr>
                <w:rFonts w:ascii="Tahoma" w:hAnsi="Tahoma" w:cs="Tahoma"/>
                <w:i/>
                <w:iCs/>
                <w:sz w:val="18"/>
                <w:szCs w:val="18"/>
                <w:lang w:val="nl-NL"/>
              </w:rPr>
              <w:t>h</w:t>
            </w:r>
            <w:r>
              <w:rPr>
                <w:rFonts w:ascii="Tahoma" w:hAnsi="Tahoma" w:cs="Tahoma"/>
                <w:i/>
                <w:iCs/>
                <w:sz w:val="18"/>
                <w:szCs w:val="18"/>
                <w:lang w:val="nl-NL"/>
              </w:rPr>
              <w:t>t</w:t>
            </w:r>
            <w:r w:rsidRPr="00314D2D">
              <w:rPr>
                <w:rFonts w:ascii="Tahoma" w:hAnsi="Tahoma" w:cs="Tahoma"/>
                <w:i/>
                <w:iCs/>
                <w:sz w:val="18"/>
                <w:szCs w:val="18"/>
                <w:lang w:val="nl-NL"/>
              </w:rPr>
              <w:t>ing B</w:t>
            </w:r>
            <w:r>
              <w:rPr>
                <w:rFonts w:ascii="Tahoma" w:hAnsi="Tahoma" w:cs="Tahoma"/>
                <w:i/>
                <w:iCs/>
                <w:sz w:val="18"/>
                <w:szCs w:val="18"/>
                <w:lang w:val="nl-NL"/>
              </w:rPr>
              <w:t xml:space="preserve">evrijdende Vleugels Best – </w:t>
            </w:r>
            <w:r w:rsidR="0036503B">
              <w:rPr>
                <w:rFonts w:ascii="Tahoma" w:hAnsi="Tahoma" w:cs="Tahoma"/>
                <w:i/>
                <w:iCs/>
                <w:sz w:val="18"/>
                <w:szCs w:val="18"/>
                <w:lang w:val="nl-NL"/>
              </w:rPr>
              <w:t xml:space="preserve">Verslag activiteiten </w:t>
            </w:r>
            <w:r>
              <w:rPr>
                <w:rFonts w:ascii="Tahoma" w:hAnsi="Tahoma" w:cs="Tahoma"/>
                <w:i/>
                <w:iCs/>
                <w:sz w:val="18"/>
                <w:szCs w:val="18"/>
                <w:lang w:val="nl-NL"/>
              </w:rPr>
              <w:t>202</w:t>
            </w:r>
            <w:r w:rsidR="0036503B">
              <w:rPr>
                <w:rFonts w:ascii="Tahoma" w:hAnsi="Tahoma" w:cs="Tahoma"/>
                <w:i/>
                <w:iCs/>
                <w:sz w:val="18"/>
                <w:szCs w:val="18"/>
                <w:lang w:val="nl-NL"/>
              </w:rPr>
              <w:t>5</w:t>
            </w:r>
          </w:p>
          <w:p w14:paraId="3C408314" w14:textId="09E2746E" w:rsidR="007311A6" w:rsidRPr="00314D2D" w:rsidRDefault="007311A6">
            <w:pPr>
              <w:pStyle w:val="Voettekst"/>
              <w:jc w:val="right"/>
              <w:rPr>
                <w:rFonts w:ascii="Tahoma" w:hAnsi="Tahoma" w:cs="Tahoma"/>
                <w:i/>
                <w:iCs/>
                <w:sz w:val="18"/>
                <w:szCs w:val="18"/>
                <w:lang w:val="nl-NL"/>
              </w:rPr>
            </w:pPr>
            <w:r w:rsidRPr="007311A6">
              <w:rPr>
                <w:rFonts w:ascii="Tahoma" w:hAnsi="Tahoma" w:cs="Tahoma"/>
                <w:i/>
                <w:iCs/>
                <w:sz w:val="18"/>
                <w:szCs w:val="18"/>
                <w:lang w:val="nl-NL"/>
              </w:rPr>
              <w:t xml:space="preserve">Pagina </w:t>
            </w:r>
            <w:r w:rsidRPr="007311A6">
              <w:rPr>
                <w:rFonts w:ascii="Tahoma" w:hAnsi="Tahoma" w:cs="Tahoma"/>
                <w:i/>
                <w:iCs/>
                <w:sz w:val="18"/>
                <w:szCs w:val="18"/>
              </w:rPr>
              <w:fldChar w:fldCharType="begin"/>
            </w:r>
            <w:r w:rsidRPr="00314D2D">
              <w:rPr>
                <w:rFonts w:ascii="Tahoma" w:hAnsi="Tahoma" w:cs="Tahoma"/>
                <w:i/>
                <w:iCs/>
                <w:sz w:val="18"/>
                <w:szCs w:val="18"/>
                <w:lang w:val="nl-NL"/>
              </w:rPr>
              <w:instrText>PAGE</w:instrText>
            </w:r>
            <w:r w:rsidRPr="007311A6">
              <w:rPr>
                <w:rFonts w:ascii="Tahoma" w:hAnsi="Tahoma" w:cs="Tahoma"/>
                <w:i/>
                <w:iCs/>
                <w:sz w:val="18"/>
                <w:szCs w:val="18"/>
              </w:rPr>
              <w:fldChar w:fldCharType="separate"/>
            </w:r>
            <w:r w:rsidRPr="007311A6">
              <w:rPr>
                <w:rFonts w:ascii="Tahoma" w:hAnsi="Tahoma" w:cs="Tahoma"/>
                <w:i/>
                <w:iCs/>
                <w:sz w:val="18"/>
                <w:szCs w:val="18"/>
                <w:lang w:val="nl-NL"/>
              </w:rPr>
              <w:t>2</w:t>
            </w:r>
            <w:r w:rsidRPr="007311A6">
              <w:rPr>
                <w:rFonts w:ascii="Tahoma" w:hAnsi="Tahoma" w:cs="Tahoma"/>
                <w:i/>
                <w:iCs/>
                <w:sz w:val="18"/>
                <w:szCs w:val="18"/>
              </w:rPr>
              <w:fldChar w:fldCharType="end"/>
            </w:r>
            <w:r w:rsidRPr="007311A6">
              <w:rPr>
                <w:rFonts w:ascii="Tahoma" w:hAnsi="Tahoma" w:cs="Tahoma"/>
                <w:i/>
                <w:iCs/>
                <w:sz w:val="18"/>
                <w:szCs w:val="18"/>
                <w:lang w:val="nl-NL"/>
              </w:rPr>
              <w:t xml:space="preserve"> van </w:t>
            </w:r>
            <w:r w:rsidRPr="007311A6">
              <w:rPr>
                <w:rFonts w:ascii="Tahoma" w:hAnsi="Tahoma" w:cs="Tahoma"/>
                <w:i/>
                <w:iCs/>
                <w:sz w:val="18"/>
                <w:szCs w:val="18"/>
              </w:rPr>
              <w:fldChar w:fldCharType="begin"/>
            </w:r>
            <w:r w:rsidRPr="00314D2D">
              <w:rPr>
                <w:rFonts w:ascii="Tahoma" w:hAnsi="Tahoma" w:cs="Tahoma"/>
                <w:i/>
                <w:iCs/>
                <w:sz w:val="18"/>
                <w:szCs w:val="18"/>
                <w:lang w:val="nl-NL"/>
              </w:rPr>
              <w:instrText>NUMPAGES</w:instrText>
            </w:r>
            <w:r w:rsidRPr="007311A6">
              <w:rPr>
                <w:rFonts w:ascii="Tahoma" w:hAnsi="Tahoma" w:cs="Tahoma"/>
                <w:i/>
                <w:iCs/>
                <w:sz w:val="18"/>
                <w:szCs w:val="18"/>
              </w:rPr>
              <w:fldChar w:fldCharType="separate"/>
            </w:r>
            <w:r w:rsidRPr="007311A6">
              <w:rPr>
                <w:rFonts w:ascii="Tahoma" w:hAnsi="Tahoma" w:cs="Tahoma"/>
                <w:i/>
                <w:iCs/>
                <w:sz w:val="18"/>
                <w:szCs w:val="18"/>
                <w:lang w:val="nl-NL"/>
              </w:rPr>
              <w:t>2</w:t>
            </w:r>
            <w:r w:rsidRPr="007311A6">
              <w:rPr>
                <w:rFonts w:ascii="Tahoma" w:hAnsi="Tahoma" w:cs="Tahoma"/>
                <w:i/>
                <w:iCs/>
                <w:sz w:val="18"/>
                <w:szCs w:val="18"/>
              </w:rPr>
              <w:fldChar w:fldCharType="end"/>
            </w:r>
          </w:p>
        </w:sdtContent>
      </w:sdt>
    </w:sdtContent>
  </w:sdt>
  <w:p w14:paraId="65572BA9" w14:textId="77777777" w:rsidR="007311A6" w:rsidRPr="00314D2D" w:rsidRDefault="007311A6">
    <w:pPr>
      <w:pStyle w:val="Voettekst"/>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0BC73" w14:textId="77777777" w:rsidR="00E06359" w:rsidRDefault="00E06359" w:rsidP="007311A6">
      <w:pPr>
        <w:spacing w:after="0" w:line="240" w:lineRule="auto"/>
      </w:pPr>
      <w:r>
        <w:separator/>
      </w:r>
    </w:p>
  </w:footnote>
  <w:footnote w:type="continuationSeparator" w:id="0">
    <w:p w14:paraId="499A3E8B" w14:textId="77777777" w:rsidR="00E06359" w:rsidRDefault="00E06359" w:rsidP="007311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BAF"/>
    <w:multiLevelType w:val="multilevel"/>
    <w:tmpl w:val="9EB8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B4440"/>
    <w:multiLevelType w:val="multilevel"/>
    <w:tmpl w:val="0BF8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C61FA0"/>
    <w:multiLevelType w:val="multilevel"/>
    <w:tmpl w:val="D8D04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C51243"/>
    <w:multiLevelType w:val="multilevel"/>
    <w:tmpl w:val="AD1E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C6940"/>
    <w:multiLevelType w:val="multilevel"/>
    <w:tmpl w:val="11DA1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D0EC2"/>
    <w:multiLevelType w:val="multilevel"/>
    <w:tmpl w:val="D73A4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24185"/>
    <w:multiLevelType w:val="multilevel"/>
    <w:tmpl w:val="A7D8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AA19D9"/>
    <w:multiLevelType w:val="multilevel"/>
    <w:tmpl w:val="8FB0B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D11C7B"/>
    <w:multiLevelType w:val="multilevel"/>
    <w:tmpl w:val="BA9A2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1F6F19"/>
    <w:multiLevelType w:val="multilevel"/>
    <w:tmpl w:val="C448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FE7962"/>
    <w:multiLevelType w:val="multilevel"/>
    <w:tmpl w:val="05D0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1847F9"/>
    <w:multiLevelType w:val="multilevel"/>
    <w:tmpl w:val="BC20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7656AA"/>
    <w:multiLevelType w:val="multilevel"/>
    <w:tmpl w:val="E2B8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B95EAD"/>
    <w:multiLevelType w:val="multilevel"/>
    <w:tmpl w:val="B60A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F7497F"/>
    <w:multiLevelType w:val="multilevel"/>
    <w:tmpl w:val="8AB6E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DB74BB"/>
    <w:multiLevelType w:val="multilevel"/>
    <w:tmpl w:val="11764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49552C"/>
    <w:multiLevelType w:val="multilevel"/>
    <w:tmpl w:val="6DD64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C71EC9"/>
    <w:multiLevelType w:val="multilevel"/>
    <w:tmpl w:val="C3E25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52378A"/>
    <w:multiLevelType w:val="multilevel"/>
    <w:tmpl w:val="F1E8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C41380"/>
    <w:multiLevelType w:val="multilevel"/>
    <w:tmpl w:val="9892A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7B581C"/>
    <w:multiLevelType w:val="multilevel"/>
    <w:tmpl w:val="FF98F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E726B9"/>
    <w:multiLevelType w:val="multilevel"/>
    <w:tmpl w:val="8B84E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7F3039"/>
    <w:multiLevelType w:val="multilevel"/>
    <w:tmpl w:val="7E04E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786583">
    <w:abstractNumId w:val="14"/>
  </w:num>
  <w:num w:numId="2" w16cid:durableId="1736583211">
    <w:abstractNumId w:val="4"/>
  </w:num>
  <w:num w:numId="3" w16cid:durableId="1952349190">
    <w:abstractNumId w:val="10"/>
  </w:num>
  <w:num w:numId="4" w16cid:durableId="73012295">
    <w:abstractNumId w:val="13"/>
  </w:num>
  <w:num w:numId="5" w16cid:durableId="245000846">
    <w:abstractNumId w:val="3"/>
  </w:num>
  <w:num w:numId="6" w16cid:durableId="1674142449">
    <w:abstractNumId w:val="5"/>
  </w:num>
  <w:num w:numId="7" w16cid:durableId="27267658">
    <w:abstractNumId w:val="0"/>
  </w:num>
  <w:num w:numId="8" w16cid:durableId="1529754950">
    <w:abstractNumId w:val="18"/>
  </w:num>
  <w:num w:numId="9" w16cid:durableId="502816991">
    <w:abstractNumId w:val="1"/>
  </w:num>
  <w:num w:numId="10" w16cid:durableId="683168407">
    <w:abstractNumId w:val="6"/>
  </w:num>
  <w:num w:numId="11" w16cid:durableId="1612974381">
    <w:abstractNumId w:val="7"/>
  </w:num>
  <w:num w:numId="12" w16cid:durableId="1784156617">
    <w:abstractNumId w:val="12"/>
  </w:num>
  <w:num w:numId="13" w16cid:durableId="1427848730">
    <w:abstractNumId w:val="2"/>
  </w:num>
  <w:num w:numId="14" w16cid:durableId="1683169073">
    <w:abstractNumId w:val="8"/>
  </w:num>
  <w:num w:numId="15" w16cid:durableId="2102211509">
    <w:abstractNumId w:val="19"/>
  </w:num>
  <w:num w:numId="16" w16cid:durableId="1340161060">
    <w:abstractNumId w:val="22"/>
  </w:num>
  <w:num w:numId="17" w16cid:durableId="1443306589">
    <w:abstractNumId w:val="20"/>
  </w:num>
  <w:num w:numId="18" w16cid:durableId="360475620">
    <w:abstractNumId w:val="11"/>
  </w:num>
  <w:num w:numId="19" w16cid:durableId="164168225">
    <w:abstractNumId w:val="16"/>
  </w:num>
  <w:num w:numId="20" w16cid:durableId="1518887538">
    <w:abstractNumId w:val="15"/>
  </w:num>
  <w:num w:numId="21" w16cid:durableId="348455067">
    <w:abstractNumId w:val="9"/>
  </w:num>
  <w:num w:numId="22" w16cid:durableId="720789277">
    <w:abstractNumId w:val="21"/>
  </w:num>
  <w:num w:numId="23" w16cid:durableId="8319454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60A"/>
    <w:rsid w:val="00076115"/>
    <w:rsid w:val="000E433E"/>
    <w:rsid w:val="00314D2D"/>
    <w:rsid w:val="0036503B"/>
    <w:rsid w:val="004A1EF3"/>
    <w:rsid w:val="007311A6"/>
    <w:rsid w:val="007B39EF"/>
    <w:rsid w:val="00845DAF"/>
    <w:rsid w:val="008D486E"/>
    <w:rsid w:val="0091360A"/>
    <w:rsid w:val="00951F83"/>
    <w:rsid w:val="00BA7D85"/>
    <w:rsid w:val="00D60099"/>
    <w:rsid w:val="00E06359"/>
    <w:rsid w:val="00E12811"/>
    <w:rsid w:val="00EC717D"/>
    <w:rsid w:val="00F20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193F4"/>
  <w15:chartTrackingRefBased/>
  <w15:docId w15:val="{1DCF6F7D-D853-44F0-9AEC-FD6B3CBB8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136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136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1360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1360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1360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1360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1360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1360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1360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360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1360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1360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1360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1360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1360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1360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1360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1360A"/>
    <w:rPr>
      <w:rFonts w:eastAsiaTheme="majorEastAsia" w:cstheme="majorBidi"/>
      <w:color w:val="272727" w:themeColor="text1" w:themeTint="D8"/>
    </w:rPr>
  </w:style>
  <w:style w:type="paragraph" w:styleId="Titel">
    <w:name w:val="Title"/>
    <w:basedOn w:val="Standaard"/>
    <w:next w:val="Standaard"/>
    <w:link w:val="TitelChar"/>
    <w:uiPriority w:val="10"/>
    <w:qFormat/>
    <w:rsid w:val="009136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1360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1360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1360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1360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1360A"/>
    <w:rPr>
      <w:i/>
      <w:iCs/>
      <w:color w:val="404040" w:themeColor="text1" w:themeTint="BF"/>
    </w:rPr>
  </w:style>
  <w:style w:type="paragraph" w:styleId="Lijstalinea">
    <w:name w:val="List Paragraph"/>
    <w:basedOn w:val="Standaard"/>
    <w:uiPriority w:val="34"/>
    <w:qFormat/>
    <w:rsid w:val="0091360A"/>
    <w:pPr>
      <w:ind w:left="720"/>
      <w:contextualSpacing/>
    </w:pPr>
  </w:style>
  <w:style w:type="character" w:styleId="Intensievebenadrukking">
    <w:name w:val="Intense Emphasis"/>
    <w:basedOn w:val="Standaardalinea-lettertype"/>
    <w:uiPriority w:val="21"/>
    <w:qFormat/>
    <w:rsid w:val="0091360A"/>
    <w:rPr>
      <w:i/>
      <w:iCs/>
      <w:color w:val="0F4761" w:themeColor="accent1" w:themeShade="BF"/>
    </w:rPr>
  </w:style>
  <w:style w:type="paragraph" w:styleId="Duidelijkcitaat">
    <w:name w:val="Intense Quote"/>
    <w:basedOn w:val="Standaard"/>
    <w:next w:val="Standaard"/>
    <w:link w:val="DuidelijkcitaatChar"/>
    <w:uiPriority w:val="30"/>
    <w:qFormat/>
    <w:rsid w:val="009136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1360A"/>
    <w:rPr>
      <w:i/>
      <w:iCs/>
      <w:color w:val="0F4761" w:themeColor="accent1" w:themeShade="BF"/>
    </w:rPr>
  </w:style>
  <w:style w:type="character" w:styleId="Intensieveverwijzing">
    <w:name w:val="Intense Reference"/>
    <w:basedOn w:val="Standaardalinea-lettertype"/>
    <w:uiPriority w:val="32"/>
    <w:qFormat/>
    <w:rsid w:val="0091360A"/>
    <w:rPr>
      <w:b/>
      <w:bCs/>
      <w:smallCaps/>
      <w:color w:val="0F4761" w:themeColor="accent1" w:themeShade="BF"/>
      <w:spacing w:val="5"/>
    </w:rPr>
  </w:style>
  <w:style w:type="character" w:styleId="Hyperlink">
    <w:name w:val="Hyperlink"/>
    <w:basedOn w:val="Standaardalinea-lettertype"/>
    <w:uiPriority w:val="99"/>
    <w:unhideWhenUsed/>
    <w:rsid w:val="0091360A"/>
    <w:rPr>
      <w:color w:val="467886" w:themeColor="hyperlink"/>
      <w:u w:val="single"/>
    </w:rPr>
  </w:style>
  <w:style w:type="character" w:styleId="Onopgelostemelding">
    <w:name w:val="Unresolved Mention"/>
    <w:basedOn w:val="Standaardalinea-lettertype"/>
    <w:uiPriority w:val="99"/>
    <w:semiHidden/>
    <w:unhideWhenUsed/>
    <w:rsid w:val="0091360A"/>
    <w:rPr>
      <w:color w:val="605E5C"/>
      <w:shd w:val="clear" w:color="auto" w:fill="E1DFDD"/>
    </w:rPr>
  </w:style>
  <w:style w:type="paragraph" w:styleId="Koptekst">
    <w:name w:val="header"/>
    <w:basedOn w:val="Standaard"/>
    <w:link w:val="KoptekstChar"/>
    <w:uiPriority w:val="99"/>
    <w:unhideWhenUsed/>
    <w:rsid w:val="007311A6"/>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7311A6"/>
  </w:style>
  <w:style w:type="paragraph" w:styleId="Voettekst">
    <w:name w:val="footer"/>
    <w:basedOn w:val="Standaard"/>
    <w:link w:val="VoettekstChar"/>
    <w:uiPriority w:val="99"/>
    <w:unhideWhenUsed/>
    <w:rsid w:val="007311A6"/>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731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634</Words>
  <Characters>3616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Jean-Pierre Veraart</dc:creator>
  <cp:keywords/>
  <dc:description/>
  <cp:lastModifiedBy>Jean-Pierre Veraart</cp:lastModifiedBy>
  <cp:revision>5</cp:revision>
  <dcterms:created xsi:type="dcterms:W3CDTF">2026-09-15T08:10:00Z</dcterms:created>
  <dcterms:modified xsi:type="dcterms:W3CDTF">2026-09-15T08:27:00Z</dcterms:modified>
</cp:coreProperties>
</file>